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1FF8" w:rsidRPr="002A66FB" w:rsidRDefault="000C6412" w:rsidP="002A66FB">
      <w:pPr>
        <w:pBdr>
          <w:top w:val="single" w:sz="4" w:space="1" w:color="auto"/>
          <w:left w:val="single" w:sz="4" w:space="4" w:color="auto"/>
          <w:bottom w:val="single" w:sz="4" w:space="1" w:color="auto"/>
          <w:right w:val="single" w:sz="4" w:space="4" w:color="auto"/>
        </w:pBdr>
        <w:jc w:val="center"/>
        <w:rPr>
          <w:b/>
          <w:lang w:val="es-ES"/>
        </w:rPr>
      </w:pPr>
      <w:bookmarkStart w:id="0" w:name="_GoBack"/>
      <w:bookmarkEnd w:id="0"/>
      <w:r w:rsidRPr="002A66FB">
        <w:rPr>
          <w:b/>
          <w:lang w:val="es-ES"/>
        </w:rPr>
        <w:t xml:space="preserve">Protocolo </w:t>
      </w:r>
      <w:r w:rsidR="002A66FB">
        <w:rPr>
          <w:b/>
          <w:lang w:val="es-ES"/>
        </w:rPr>
        <w:t>de</w:t>
      </w:r>
      <w:r w:rsidRPr="002A66FB">
        <w:rPr>
          <w:b/>
          <w:lang w:val="es-ES"/>
        </w:rPr>
        <w:t xml:space="preserve"> postulación </w:t>
      </w:r>
      <w:r w:rsidR="002A66FB">
        <w:rPr>
          <w:b/>
          <w:lang w:val="es-ES"/>
        </w:rPr>
        <w:t xml:space="preserve">para las Asociaciones que organicen </w:t>
      </w:r>
      <w:r w:rsidRPr="002A66FB">
        <w:rPr>
          <w:b/>
          <w:lang w:val="es-ES"/>
        </w:rPr>
        <w:t>Rodeos e</w:t>
      </w:r>
      <w:r w:rsidR="002A66FB">
        <w:rPr>
          <w:b/>
          <w:lang w:val="es-ES"/>
        </w:rPr>
        <w:t>n el marco del plan piloto del retorno a la competencia</w:t>
      </w:r>
    </w:p>
    <w:p w:rsidR="000C6412" w:rsidRDefault="000C6412" w:rsidP="00D22547">
      <w:pPr>
        <w:rPr>
          <w:lang w:val="es-ES"/>
        </w:rPr>
      </w:pPr>
    </w:p>
    <w:p w:rsidR="00C56F81" w:rsidRDefault="00C56F81" w:rsidP="00D22547">
      <w:pPr>
        <w:rPr>
          <w:lang w:val="es-ES"/>
        </w:rPr>
      </w:pPr>
    </w:p>
    <w:p w:rsidR="00484A2D" w:rsidRDefault="00484A2D" w:rsidP="00D22547">
      <w:pPr>
        <w:rPr>
          <w:lang w:val="es-ES"/>
        </w:rPr>
      </w:pPr>
      <w:r>
        <w:rPr>
          <w:lang w:val="es-ES"/>
        </w:rPr>
        <w:t>La Federación de Rodeo en su mesa de trabajo con el Ministerio del Deporte, solicitará a la autoridad la posibilidad de realizar Rodeos durante el mes de noviembre en adelante.</w:t>
      </w:r>
    </w:p>
    <w:p w:rsidR="00484A2D" w:rsidRDefault="00484A2D" w:rsidP="00D22547">
      <w:pPr>
        <w:rPr>
          <w:lang w:val="es-ES"/>
        </w:rPr>
      </w:pPr>
    </w:p>
    <w:p w:rsidR="002A66FB" w:rsidRDefault="00484A2D" w:rsidP="00D22547">
      <w:pPr>
        <w:rPr>
          <w:lang w:val="es-ES"/>
        </w:rPr>
      </w:pPr>
      <w:r>
        <w:rPr>
          <w:lang w:val="es-ES"/>
        </w:rPr>
        <w:t>Las</w:t>
      </w:r>
      <w:r w:rsidR="002A66FB">
        <w:rPr>
          <w:lang w:val="es-ES"/>
        </w:rPr>
        <w:t xml:space="preserve"> Asociaciones que deseen organizar Rodeos durante el mes de noviembre deberán cumplir un cuaderno de cargo que será visado por el Directorio de la Federación de manera semanal.</w:t>
      </w:r>
      <w:r>
        <w:rPr>
          <w:lang w:val="es-ES"/>
        </w:rPr>
        <w:t xml:space="preserve"> Recordamos que estos Rodeos deberán ser autorizados en la mesa de trabajo con el Ministerio del Deporte y por las autoridades comunales y las autoridades sanitarias regionales correspondientes.</w:t>
      </w:r>
    </w:p>
    <w:p w:rsidR="002A66FB" w:rsidRDefault="002A66FB" w:rsidP="00D22547">
      <w:pPr>
        <w:rPr>
          <w:lang w:val="es-ES"/>
        </w:rPr>
      </w:pPr>
    </w:p>
    <w:p w:rsidR="002A66FB" w:rsidRDefault="00511DD8" w:rsidP="00D22547">
      <w:pPr>
        <w:rPr>
          <w:lang w:val="es-ES"/>
        </w:rPr>
      </w:pPr>
      <w:r>
        <w:rPr>
          <w:lang w:val="es-ES"/>
        </w:rPr>
        <w:t>La postulación se deberá hacer a través de la Asociación respectiva en los plazos que se señalan.</w:t>
      </w:r>
    </w:p>
    <w:p w:rsidR="00511DD8" w:rsidRDefault="00511DD8" w:rsidP="00D22547">
      <w:pPr>
        <w:rPr>
          <w:lang w:val="es-ES"/>
        </w:rPr>
      </w:pPr>
    </w:p>
    <w:p w:rsidR="0027072E" w:rsidRDefault="0027072E" w:rsidP="00511DD8">
      <w:pPr>
        <w:rPr>
          <w:lang w:val="es-ES"/>
        </w:rPr>
      </w:pPr>
    </w:p>
    <w:p w:rsidR="00484A2D" w:rsidRDefault="00484A2D" w:rsidP="00981F39">
      <w:pPr>
        <w:rPr>
          <w:b/>
          <w:lang w:val="es-ES"/>
        </w:rPr>
      </w:pPr>
    </w:p>
    <w:p w:rsidR="00981F39" w:rsidRPr="00981F39" w:rsidRDefault="00484A2D" w:rsidP="00981F39">
      <w:pPr>
        <w:rPr>
          <w:b/>
          <w:u w:val="single"/>
          <w:lang w:val="es-ES"/>
        </w:rPr>
      </w:pPr>
      <w:r w:rsidRPr="00981F39">
        <w:rPr>
          <w:b/>
          <w:u w:val="single"/>
          <w:lang w:val="es-ES"/>
        </w:rPr>
        <w:t>Cuaderno de cargo</w:t>
      </w:r>
      <w:r w:rsidR="00981F39" w:rsidRPr="00981F39">
        <w:rPr>
          <w:b/>
          <w:u w:val="single"/>
          <w:lang w:val="es-ES"/>
        </w:rPr>
        <w:t xml:space="preserve"> para la Primera fecha de Rodeo. </w:t>
      </w:r>
    </w:p>
    <w:p w:rsidR="00484A2D" w:rsidRPr="00484A2D" w:rsidRDefault="00484A2D" w:rsidP="00484A2D">
      <w:pPr>
        <w:rPr>
          <w:u w:val="single"/>
          <w:lang w:val="es-ES"/>
        </w:rPr>
      </w:pPr>
    </w:p>
    <w:p w:rsidR="00484A2D" w:rsidRPr="00484A2D" w:rsidRDefault="00484A2D" w:rsidP="00484A2D">
      <w:pPr>
        <w:ind w:left="360"/>
        <w:rPr>
          <w:b/>
          <w:lang w:val="es-ES"/>
        </w:rPr>
      </w:pPr>
    </w:p>
    <w:p w:rsidR="000C6412" w:rsidRDefault="000C6412" w:rsidP="000C6412">
      <w:pPr>
        <w:pStyle w:val="Prrafodelista"/>
        <w:numPr>
          <w:ilvl w:val="0"/>
          <w:numId w:val="1"/>
        </w:numPr>
        <w:rPr>
          <w:lang w:val="es-ES"/>
        </w:rPr>
      </w:pPr>
      <w:r>
        <w:rPr>
          <w:lang w:val="es-ES"/>
        </w:rPr>
        <w:t xml:space="preserve">Períodos de postulación: </w:t>
      </w:r>
      <w:r w:rsidR="009C4EEE">
        <w:rPr>
          <w:lang w:val="es-ES"/>
        </w:rPr>
        <w:t xml:space="preserve">las Asociaciones deberán enviar sus solicitudes con 21 días de anticipación a la fecha de realización del Rodeo. Estas deberán ser enviadas al correo </w:t>
      </w:r>
      <w:hyperlink r:id="rId5" w:history="1">
        <w:r w:rsidR="00173AAE" w:rsidRPr="00737596">
          <w:rPr>
            <w:rStyle w:val="Hipervnculo"/>
            <w:lang w:val="es-ES"/>
          </w:rPr>
          <w:t>fsoto@ferochi.cl</w:t>
        </w:r>
      </w:hyperlink>
      <w:r w:rsidR="00173AAE">
        <w:rPr>
          <w:lang w:val="es-ES"/>
        </w:rPr>
        <w:t xml:space="preserve"> </w:t>
      </w:r>
    </w:p>
    <w:p w:rsidR="000C6412" w:rsidRDefault="00511DD8" w:rsidP="003B3393">
      <w:pPr>
        <w:pStyle w:val="Prrafodelista"/>
        <w:numPr>
          <w:ilvl w:val="0"/>
          <w:numId w:val="1"/>
        </w:numPr>
        <w:rPr>
          <w:lang w:val="es-ES"/>
        </w:rPr>
      </w:pPr>
      <w:r>
        <w:rPr>
          <w:lang w:val="es-ES"/>
        </w:rPr>
        <w:t>Cada Asociación s</w:t>
      </w:r>
      <w:r w:rsidR="003B3393" w:rsidRPr="003B3393">
        <w:rPr>
          <w:lang w:val="es-ES"/>
        </w:rPr>
        <w:t xml:space="preserve">ólo podrá postular a la realización de </w:t>
      </w:r>
      <w:r w:rsidR="000C6412" w:rsidRPr="003B3393">
        <w:rPr>
          <w:lang w:val="es-ES"/>
        </w:rPr>
        <w:t>1 Rodeo de un día</w:t>
      </w:r>
      <w:r>
        <w:rPr>
          <w:lang w:val="es-ES"/>
        </w:rPr>
        <w:t>,</w:t>
      </w:r>
      <w:r w:rsidR="000C6412" w:rsidRPr="003B3393">
        <w:rPr>
          <w:lang w:val="es-ES"/>
        </w:rPr>
        <w:t xml:space="preserve"> por</w:t>
      </w:r>
      <w:r w:rsidR="003B3393">
        <w:rPr>
          <w:lang w:val="es-ES"/>
        </w:rPr>
        <w:t xml:space="preserve"> </w:t>
      </w:r>
      <w:r w:rsidR="000C6412" w:rsidRPr="003B3393">
        <w:rPr>
          <w:lang w:val="es-ES"/>
        </w:rPr>
        <w:t xml:space="preserve">fin de semana. </w:t>
      </w:r>
    </w:p>
    <w:p w:rsidR="00173AAE" w:rsidRPr="003B3393" w:rsidRDefault="00173AAE" w:rsidP="003B3393">
      <w:pPr>
        <w:pStyle w:val="Prrafodelista"/>
        <w:numPr>
          <w:ilvl w:val="0"/>
          <w:numId w:val="1"/>
        </w:numPr>
        <w:rPr>
          <w:lang w:val="es-ES"/>
        </w:rPr>
      </w:pPr>
      <w:r>
        <w:rPr>
          <w:lang w:val="es-ES"/>
        </w:rPr>
        <w:t>Se deberá enviar una planilla con el listado de todos los participantes en el Rodeo, de acuerdo al formato establecido. Ver anexo. Se recuerda que NO se autoriza el ingreso de público al evento.</w:t>
      </w:r>
    </w:p>
    <w:p w:rsidR="003B3393" w:rsidRPr="00235587" w:rsidRDefault="003B3393" w:rsidP="003B3393">
      <w:pPr>
        <w:pStyle w:val="Prrafodelista"/>
        <w:numPr>
          <w:ilvl w:val="0"/>
          <w:numId w:val="1"/>
        </w:numPr>
        <w:rPr>
          <w:lang w:val="es-ES"/>
        </w:rPr>
      </w:pPr>
      <w:r w:rsidRPr="00235587">
        <w:rPr>
          <w:lang w:val="es-ES"/>
        </w:rPr>
        <w:t xml:space="preserve">Sólo podrán postular las clubes o asociaciones, cuyas comunas donde se efectuaría el evento, se encuentren </w:t>
      </w:r>
      <w:r w:rsidR="005969F2" w:rsidRPr="00235587">
        <w:rPr>
          <w:lang w:val="es-ES"/>
        </w:rPr>
        <w:t xml:space="preserve">en </w:t>
      </w:r>
      <w:r w:rsidRPr="00235587">
        <w:rPr>
          <w:lang w:val="es-ES"/>
        </w:rPr>
        <w:t>la fase 3 o 4 del Plan Paso a Paso</w:t>
      </w:r>
      <w:r w:rsidR="000C6412" w:rsidRPr="00235587">
        <w:rPr>
          <w:lang w:val="es-ES"/>
        </w:rPr>
        <w:t xml:space="preserve"> </w:t>
      </w:r>
      <w:r w:rsidRPr="00235587">
        <w:rPr>
          <w:lang w:val="es-ES"/>
        </w:rPr>
        <w:t>del Gobierno de Chile</w:t>
      </w:r>
      <w:r w:rsidR="00235587" w:rsidRPr="00235587">
        <w:rPr>
          <w:lang w:val="es-ES"/>
        </w:rPr>
        <w:t xml:space="preserve">. A saber: </w:t>
      </w:r>
      <w:hyperlink r:id="rId6" w:history="1">
        <w:r w:rsidRPr="00235587">
          <w:rPr>
            <w:rStyle w:val="Hipervnculo"/>
            <w:lang w:val="es-ES"/>
          </w:rPr>
          <w:t>https://www.gob.cl/coronavirus/pasoapaso/</w:t>
        </w:r>
      </w:hyperlink>
    </w:p>
    <w:p w:rsidR="003B3393" w:rsidRDefault="003B3393" w:rsidP="003B3393">
      <w:pPr>
        <w:pStyle w:val="Prrafodelista"/>
        <w:numPr>
          <w:ilvl w:val="0"/>
          <w:numId w:val="1"/>
        </w:numPr>
        <w:rPr>
          <w:lang w:val="es-ES"/>
        </w:rPr>
      </w:pPr>
      <w:r>
        <w:rPr>
          <w:lang w:val="es-ES"/>
        </w:rPr>
        <w:t>No se autoriza el traslado de socios que se encuentren en la fase 1 o 2 del Plan Paso a Paso del Gobierno de Chile</w:t>
      </w:r>
      <w:r w:rsidR="00511DD8">
        <w:rPr>
          <w:lang w:val="es-ES"/>
        </w:rPr>
        <w:t xml:space="preserve">, para la participación en </w:t>
      </w:r>
      <w:r>
        <w:rPr>
          <w:lang w:val="es-ES"/>
        </w:rPr>
        <w:t xml:space="preserve">los Rodeos que se </w:t>
      </w:r>
      <w:r w:rsidR="00511DD8">
        <w:rPr>
          <w:lang w:val="es-ES"/>
        </w:rPr>
        <w:t>a</w:t>
      </w:r>
      <w:r>
        <w:rPr>
          <w:lang w:val="es-ES"/>
        </w:rPr>
        <w:t>utoricen, incluso si son invitados.</w:t>
      </w:r>
    </w:p>
    <w:p w:rsidR="003B3393" w:rsidRDefault="003B3393" w:rsidP="003B3393">
      <w:pPr>
        <w:pStyle w:val="Prrafodelista"/>
        <w:numPr>
          <w:ilvl w:val="0"/>
          <w:numId w:val="1"/>
        </w:numPr>
        <w:rPr>
          <w:lang w:val="es-ES"/>
        </w:rPr>
      </w:pPr>
      <w:r>
        <w:rPr>
          <w:lang w:val="es-ES"/>
        </w:rPr>
        <w:t xml:space="preserve">El Delegado Oficial de los Rodeos que se autoricen será </w:t>
      </w:r>
      <w:r w:rsidR="00680422">
        <w:rPr>
          <w:lang w:val="es-ES"/>
        </w:rPr>
        <w:t xml:space="preserve">siempre </w:t>
      </w:r>
      <w:r>
        <w:rPr>
          <w:lang w:val="es-ES"/>
        </w:rPr>
        <w:t xml:space="preserve">el </w:t>
      </w:r>
      <w:proofErr w:type="gramStart"/>
      <w:r>
        <w:rPr>
          <w:lang w:val="es-ES"/>
        </w:rPr>
        <w:t>Presidente</w:t>
      </w:r>
      <w:proofErr w:type="gramEnd"/>
      <w:r>
        <w:rPr>
          <w:lang w:val="es-ES"/>
        </w:rPr>
        <w:t xml:space="preserve"> de la Asociación.</w:t>
      </w:r>
    </w:p>
    <w:p w:rsidR="003B3393" w:rsidRDefault="003B3393" w:rsidP="003B3393">
      <w:pPr>
        <w:pStyle w:val="Prrafodelista"/>
        <w:numPr>
          <w:ilvl w:val="0"/>
          <w:numId w:val="1"/>
        </w:numPr>
        <w:rPr>
          <w:lang w:val="es-ES"/>
        </w:rPr>
      </w:pPr>
      <w:r>
        <w:rPr>
          <w:lang w:val="es-ES"/>
        </w:rPr>
        <w:t>Debe existir un</w:t>
      </w:r>
      <w:r w:rsidR="00981F39">
        <w:rPr>
          <w:lang w:val="es-ES"/>
        </w:rPr>
        <w:t xml:space="preserve"> técnico o profesional de la Salud </w:t>
      </w:r>
      <w:r>
        <w:rPr>
          <w:lang w:val="es-ES"/>
        </w:rPr>
        <w:t>que supervise el cumplimiento del Protocolo Sanitario</w:t>
      </w:r>
      <w:r w:rsidR="00981F39">
        <w:rPr>
          <w:lang w:val="es-ES"/>
        </w:rPr>
        <w:t>, que estará bajo la responsabilidad del Delegado Oficial</w:t>
      </w:r>
      <w:r>
        <w:rPr>
          <w:lang w:val="es-ES"/>
        </w:rPr>
        <w:t xml:space="preserve">. </w:t>
      </w:r>
    </w:p>
    <w:p w:rsidR="003B3393" w:rsidRDefault="003B3393" w:rsidP="003B3393">
      <w:pPr>
        <w:pStyle w:val="Prrafodelista"/>
        <w:numPr>
          <w:ilvl w:val="0"/>
          <w:numId w:val="1"/>
        </w:numPr>
        <w:rPr>
          <w:lang w:val="es-ES"/>
        </w:rPr>
      </w:pPr>
      <w:r>
        <w:rPr>
          <w:lang w:val="es-ES"/>
        </w:rPr>
        <w:t>Del recinto deportivo:</w:t>
      </w:r>
    </w:p>
    <w:p w:rsidR="003B3393" w:rsidRDefault="003B3393" w:rsidP="003B3393">
      <w:pPr>
        <w:pStyle w:val="Prrafodelista"/>
        <w:numPr>
          <w:ilvl w:val="1"/>
          <w:numId w:val="1"/>
        </w:numPr>
        <w:rPr>
          <w:lang w:val="es-ES"/>
        </w:rPr>
      </w:pPr>
      <w:r>
        <w:rPr>
          <w:lang w:val="es-ES"/>
        </w:rPr>
        <w:t xml:space="preserve">Debe cumplir con los requisitos establecidos en el Protocolo Sanitario para la práctica </w:t>
      </w:r>
      <w:r w:rsidR="005E3055">
        <w:rPr>
          <w:lang w:val="es-ES"/>
        </w:rPr>
        <w:t>del Rodeo en tiempos de pandemia</w:t>
      </w:r>
      <w:r w:rsidR="00680422">
        <w:rPr>
          <w:lang w:val="es-ES"/>
        </w:rPr>
        <w:t xml:space="preserve">. </w:t>
      </w:r>
    </w:p>
    <w:p w:rsidR="005E3055" w:rsidRDefault="002A66FB" w:rsidP="003B3393">
      <w:pPr>
        <w:pStyle w:val="Prrafodelista"/>
        <w:numPr>
          <w:ilvl w:val="1"/>
          <w:numId w:val="1"/>
        </w:numPr>
        <w:rPr>
          <w:lang w:val="es-ES"/>
        </w:rPr>
      </w:pPr>
      <w:r>
        <w:rPr>
          <w:lang w:val="es-ES"/>
        </w:rPr>
        <w:t>Los recintos deportivos deben encontrarse alejados de centros urbanos.</w:t>
      </w:r>
    </w:p>
    <w:p w:rsidR="002A66FB" w:rsidRDefault="002A66FB" w:rsidP="003B3393">
      <w:pPr>
        <w:pStyle w:val="Prrafodelista"/>
        <w:numPr>
          <w:ilvl w:val="1"/>
          <w:numId w:val="1"/>
        </w:numPr>
        <w:rPr>
          <w:lang w:val="es-ES"/>
        </w:rPr>
      </w:pPr>
      <w:r>
        <w:rPr>
          <w:lang w:val="es-ES"/>
        </w:rPr>
        <w:lastRenderedPageBreak/>
        <w:t xml:space="preserve">Este debe contar con el espacio suficiente para el área de camiones, estacionamientos, picadero, pesebreras, corrales, baños y espacios comunes.  </w:t>
      </w:r>
    </w:p>
    <w:p w:rsidR="002E5CB1" w:rsidRDefault="002A66FB" w:rsidP="003B3393">
      <w:pPr>
        <w:pStyle w:val="Prrafodelista"/>
        <w:numPr>
          <w:ilvl w:val="1"/>
          <w:numId w:val="1"/>
        </w:numPr>
        <w:rPr>
          <w:lang w:val="es-ES"/>
        </w:rPr>
      </w:pPr>
      <w:r>
        <w:rPr>
          <w:lang w:val="es-ES"/>
        </w:rPr>
        <w:t>Debe contar con la cantidad adecuada de personal de aseo</w:t>
      </w:r>
      <w:r w:rsidR="002E5CB1">
        <w:rPr>
          <w:lang w:val="es-ES"/>
        </w:rPr>
        <w:t>.</w:t>
      </w:r>
    </w:p>
    <w:p w:rsidR="002A66FB" w:rsidRDefault="002E5CB1" w:rsidP="003B3393">
      <w:pPr>
        <w:pStyle w:val="Prrafodelista"/>
        <w:numPr>
          <w:ilvl w:val="1"/>
          <w:numId w:val="1"/>
        </w:numPr>
        <w:rPr>
          <w:lang w:val="es-ES"/>
        </w:rPr>
      </w:pPr>
      <w:r>
        <w:rPr>
          <w:lang w:val="es-ES"/>
        </w:rPr>
        <w:t xml:space="preserve">El recinto debe estar </w:t>
      </w:r>
      <w:r w:rsidR="002A66FB">
        <w:rPr>
          <w:lang w:val="es-ES"/>
        </w:rPr>
        <w:t>sanitiza</w:t>
      </w:r>
      <w:r>
        <w:rPr>
          <w:lang w:val="es-ES"/>
        </w:rPr>
        <w:t>do</w:t>
      </w:r>
      <w:r w:rsidR="002A66FB">
        <w:rPr>
          <w:lang w:val="es-ES"/>
        </w:rPr>
        <w:t>.</w:t>
      </w:r>
    </w:p>
    <w:p w:rsidR="00680422" w:rsidRPr="00680422" w:rsidRDefault="002E4299" w:rsidP="00680422">
      <w:pPr>
        <w:pStyle w:val="Prrafodelista"/>
        <w:numPr>
          <w:ilvl w:val="0"/>
          <w:numId w:val="1"/>
        </w:numPr>
        <w:rPr>
          <w:lang w:val="es-ES"/>
        </w:rPr>
      </w:pPr>
      <w:r>
        <w:rPr>
          <w:lang w:val="es-ES"/>
        </w:rPr>
        <w:t xml:space="preserve">Para poder </w:t>
      </w:r>
      <w:r w:rsidR="00680422">
        <w:rPr>
          <w:lang w:val="es-ES"/>
        </w:rPr>
        <w:t>solicitar</w:t>
      </w:r>
      <w:r>
        <w:rPr>
          <w:lang w:val="es-ES"/>
        </w:rPr>
        <w:t xml:space="preserve"> el Rodeo </w:t>
      </w:r>
      <w:r w:rsidR="00680422">
        <w:rPr>
          <w:lang w:val="es-ES"/>
        </w:rPr>
        <w:t xml:space="preserve">a la Federación, </w:t>
      </w:r>
      <w:r>
        <w:rPr>
          <w:lang w:val="es-ES"/>
        </w:rPr>
        <w:t>se requiere adjuntar la autorización comunal</w:t>
      </w:r>
      <w:r w:rsidR="002E5CB1">
        <w:rPr>
          <w:lang w:val="es-ES"/>
        </w:rPr>
        <w:t>, del SAG</w:t>
      </w:r>
      <w:r>
        <w:rPr>
          <w:lang w:val="es-ES"/>
        </w:rPr>
        <w:t xml:space="preserve"> </w:t>
      </w:r>
      <w:r w:rsidR="002E5CB1">
        <w:rPr>
          <w:lang w:val="es-ES"/>
        </w:rPr>
        <w:t>y del Seremi Regional de Salud. En el caso de estar en trámite, se debe presentar una copia de la solicitud.</w:t>
      </w:r>
      <w:r w:rsidR="00680422">
        <w:rPr>
          <w:lang w:val="es-ES"/>
        </w:rPr>
        <w:t xml:space="preserve"> En cualquier caso, el día del Rodeo debe tener estos documentos debidamente autorizados. </w:t>
      </w:r>
    </w:p>
    <w:p w:rsidR="00C56F81" w:rsidRDefault="00C56F81" w:rsidP="002A66FB">
      <w:pPr>
        <w:pStyle w:val="Prrafodelista"/>
        <w:numPr>
          <w:ilvl w:val="0"/>
          <w:numId w:val="1"/>
        </w:numPr>
        <w:rPr>
          <w:lang w:val="es-ES"/>
        </w:rPr>
      </w:pPr>
      <w:r>
        <w:rPr>
          <w:lang w:val="es-ES"/>
        </w:rPr>
        <w:t>El Directorio de la Federación sólo autorizará la realización de Rodeos si se cumplen las exigencias establecidas</w:t>
      </w:r>
      <w:r w:rsidR="00235587">
        <w:rPr>
          <w:lang w:val="es-ES"/>
        </w:rPr>
        <w:t>.</w:t>
      </w:r>
      <w:r w:rsidR="00680422">
        <w:rPr>
          <w:lang w:val="es-ES"/>
        </w:rPr>
        <w:t xml:space="preserve"> El Delegado Oficial será el responsable de tener a la vista todas las autorizaciones. </w:t>
      </w:r>
    </w:p>
    <w:p w:rsidR="002A66FB" w:rsidRDefault="00C56F81" w:rsidP="002A66FB">
      <w:pPr>
        <w:pStyle w:val="Prrafodelista"/>
        <w:numPr>
          <w:ilvl w:val="0"/>
          <w:numId w:val="1"/>
        </w:numPr>
        <w:rPr>
          <w:lang w:val="es-ES"/>
        </w:rPr>
      </w:pPr>
      <w:r>
        <w:rPr>
          <w:lang w:val="es-ES"/>
        </w:rPr>
        <w:t xml:space="preserve">La resolución será comunicada </w:t>
      </w:r>
      <w:r w:rsidR="00981F39">
        <w:rPr>
          <w:lang w:val="es-ES"/>
        </w:rPr>
        <w:t xml:space="preserve">formalmente </w:t>
      </w:r>
      <w:r>
        <w:rPr>
          <w:lang w:val="es-ES"/>
        </w:rPr>
        <w:t xml:space="preserve">por correo electrónico al </w:t>
      </w:r>
      <w:proofErr w:type="gramStart"/>
      <w:r>
        <w:rPr>
          <w:lang w:val="es-ES"/>
        </w:rPr>
        <w:t>Presidente</w:t>
      </w:r>
      <w:proofErr w:type="gramEnd"/>
      <w:r>
        <w:rPr>
          <w:lang w:val="es-ES"/>
        </w:rPr>
        <w:t xml:space="preserve"> de la Asociación</w:t>
      </w:r>
      <w:r w:rsidR="002E5CB1">
        <w:rPr>
          <w:lang w:val="es-ES"/>
        </w:rPr>
        <w:t xml:space="preserve">. </w:t>
      </w:r>
    </w:p>
    <w:p w:rsidR="00B31152" w:rsidRDefault="00B31152" w:rsidP="002A66FB">
      <w:pPr>
        <w:pStyle w:val="Prrafodelista"/>
        <w:numPr>
          <w:ilvl w:val="0"/>
          <w:numId w:val="1"/>
        </w:numPr>
        <w:rPr>
          <w:lang w:val="es-ES"/>
        </w:rPr>
      </w:pPr>
      <w:r>
        <w:rPr>
          <w:lang w:val="es-ES"/>
        </w:rPr>
        <w:t xml:space="preserve">Se debe adjuntar una infografía </w:t>
      </w:r>
      <w:r w:rsidR="00981F39">
        <w:rPr>
          <w:lang w:val="es-ES"/>
        </w:rPr>
        <w:t xml:space="preserve">(dibujo) </w:t>
      </w:r>
      <w:r>
        <w:rPr>
          <w:lang w:val="es-ES"/>
        </w:rPr>
        <w:t>del recinto para un mejor estudio de la propuesta.</w:t>
      </w:r>
      <w:r w:rsidR="00981F39">
        <w:rPr>
          <w:lang w:val="es-ES"/>
        </w:rPr>
        <w:t xml:space="preserve"> Ver diseño adjunto (ejemplo).</w:t>
      </w:r>
    </w:p>
    <w:p w:rsidR="006C488D" w:rsidRDefault="006C488D" w:rsidP="006C488D">
      <w:pPr>
        <w:rPr>
          <w:lang w:val="es-ES"/>
        </w:rPr>
      </w:pPr>
    </w:p>
    <w:p w:rsidR="002E4299" w:rsidRDefault="002E4299" w:rsidP="00B31152">
      <w:pPr>
        <w:rPr>
          <w:lang w:val="es-ES"/>
        </w:rPr>
      </w:pPr>
    </w:p>
    <w:p w:rsidR="00981F39" w:rsidRDefault="00981F39" w:rsidP="00B31152">
      <w:pPr>
        <w:rPr>
          <w:lang w:val="es-ES"/>
        </w:rPr>
      </w:pPr>
    </w:p>
    <w:p w:rsidR="00981F39" w:rsidRDefault="00981F39" w:rsidP="00B31152">
      <w:pPr>
        <w:rPr>
          <w:lang w:val="es-ES"/>
        </w:rPr>
      </w:pPr>
    </w:p>
    <w:p w:rsidR="00981F39" w:rsidRDefault="00981F39" w:rsidP="00B31152">
      <w:pPr>
        <w:rPr>
          <w:lang w:val="es-ES"/>
        </w:rPr>
      </w:pPr>
    </w:p>
    <w:p w:rsidR="00981F39" w:rsidRDefault="00981F39" w:rsidP="00B31152">
      <w:pPr>
        <w:rPr>
          <w:lang w:val="es-ES"/>
        </w:rPr>
      </w:pPr>
    </w:p>
    <w:p w:rsidR="00981F39" w:rsidRDefault="00981F39" w:rsidP="00B31152">
      <w:pPr>
        <w:rPr>
          <w:lang w:val="es-ES"/>
        </w:rPr>
      </w:pPr>
    </w:p>
    <w:p w:rsidR="00981F39" w:rsidRDefault="00981F39" w:rsidP="00981F39">
      <w:pPr>
        <w:jc w:val="center"/>
        <w:rPr>
          <w:b/>
          <w:lang w:val="es-ES"/>
        </w:rPr>
      </w:pPr>
      <w:r w:rsidRPr="000D1E2D">
        <w:rPr>
          <w:b/>
          <w:lang w:val="es-ES"/>
        </w:rPr>
        <w:t xml:space="preserve">El Directorio </w:t>
      </w:r>
    </w:p>
    <w:p w:rsidR="000D1E2D" w:rsidRDefault="000D1E2D" w:rsidP="00981F39">
      <w:pPr>
        <w:jc w:val="center"/>
        <w:rPr>
          <w:b/>
          <w:lang w:val="es-ES"/>
        </w:rPr>
      </w:pPr>
    </w:p>
    <w:p w:rsidR="000D1E2D" w:rsidRDefault="000D1E2D" w:rsidP="00981F39">
      <w:pPr>
        <w:jc w:val="center"/>
        <w:rPr>
          <w:b/>
          <w:lang w:val="es-ES"/>
        </w:rPr>
      </w:pPr>
    </w:p>
    <w:p w:rsidR="000D1E2D" w:rsidRPr="000D1E2D" w:rsidRDefault="000D1E2D" w:rsidP="00981F39">
      <w:pPr>
        <w:jc w:val="center"/>
        <w:rPr>
          <w:b/>
          <w:lang w:val="es-ES"/>
        </w:rPr>
      </w:pPr>
    </w:p>
    <w:p w:rsidR="00B31152" w:rsidRDefault="002E4299" w:rsidP="002E4299">
      <w:pPr>
        <w:rPr>
          <w:lang w:val="es-ES"/>
        </w:rPr>
      </w:pPr>
      <w:r>
        <w:rPr>
          <w:noProof/>
          <w:lang w:val="es-ES"/>
        </w:rPr>
        <w:lastRenderedPageBreak/>
        <w:drawing>
          <wp:inline distT="0" distB="0" distL="0" distR="0">
            <wp:extent cx="5612130" cy="5710555"/>
            <wp:effectExtent l="0" t="0" r="127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20-10-19 at 20.33.36 (1).jpeg"/>
                    <pic:cNvPicPr/>
                  </pic:nvPicPr>
                  <pic:blipFill>
                    <a:blip r:embed="rId7">
                      <a:extLst>
                        <a:ext uri="{28A0092B-C50C-407E-A947-70E740481C1C}">
                          <a14:useLocalDpi xmlns:a14="http://schemas.microsoft.com/office/drawing/2010/main" val="0"/>
                        </a:ext>
                      </a:extLst>
                    </a:blip>
                    <a:stretch>
                      <a:fillRect/>
                    </a:stretch>
                  </pic:blipFill>
                  <pic:spPr>
                    <a:xfrm>
                      <a:off x="0" y="0"/>
                      <a:ext cx="5612130" cy="5710555"/>
                    </a:xfrm>
                    <a:prstGeom prst="rect">
                      <a:avLst/>
                    </a:prstGeom>
                  </pic:spPr>
                </pic:pic>
              </a:graphicData>
            </a:graphic>
          </wp:inline>
        </w:drawing>
      </w:r>
    </w:p>
    <w:p w:rsidR="000D1E2D" w:rsidRDefault="000D1E2D" w:rsidP="002E4299">
      <w:pPr>
        <w:rPr>
          <w:lang w:val="es-ES"/>
        </w:rPr>
      </w:pPr>
    </w:p>
    <w:p w:rsidR="000D1E2D" w:rsidRDefault="000D1E2D" w:rsidP="002E4299">
      <w:pPr>
        <w:rPr>
          <w:lang w:val="es-ES"/>
        </w:rPr>
      </w:pPr>
    </w:p>
    <w:p w:rsidR="000D1E2D" w:rsidRDefault="000D1E2D" w:rsidP="002E4299">
      <w:pPr>
        <w:rPr>
          <w:lang w:val="es-ES"/>
        </w:rPr>
      </w:pPr>
    </w:p>
    <w:p w:rsidR="000D1E2D" w:rsidRPr="00B31152" w:rsidRDefault="000D1E2D" w:rsidP="002E4299">
      <w:pPr>
        <w:rPr>
          <w:lang w:val="es-ES"/>
        </w:rPr>
      </w:pPr>
    </w:p>
    <w:sectPr w:rsidR="000D1E2D" w:rsidRPr="00B31152" w:rsidSect="00EF093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003E76"/>
    <w:multiLevelType w:val="hybridMultilevel"/>
    <w:tmpl w:val="94A8895E"/>
    <w:lvl w:ilvl="0" w:tplc="040A000F">
      <w:start w:val="1"/>
      <w:numFmt w:val="decimal"/>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547"/>
    <w:rsid w:val="000C6412"/>
    <w:rsid w:val="000D1E2D"/>
    <w:rsid w:val="00173AAE"/>
    <w:rsid w:val="00235587"/>
    <w:rsid w:val="0027072E"/>
    <w:rsid w:val="002960D2"/>
    <w:rsid w:val="002A66FB"/>
    <w:rsid w:val="002E4299"/>
    <w:rsid w:val="002E5CB1"/>
    <w:rsid w:val="003B3393"/>
    <w:rsid w:val="003D1E20"/>
    <w:rsid w:val="00422EA7"/>
    <w:rsid w:val="00484A2D"/>
    <w:rsid w:val="004F69E2"/>
    <w:rsid w:val="00511DD8"/>
    <w:rsid w:val="005969F2"/>
    <w:rsid w:val="005E3055"/>
    <w:rsid w:val="00680422"/>
    <w:rsid w:val="006C488D"/>
    <w:rsid w:val="00981F39"/>
    <w:rsid w:val="009C4EEE"/>
    <w:rsid w:val="00B31152"/>
    <w:rsid w:val="00BD1FF8"/>
    <w:rsid w:val="00C56F81"/>
    <w:rsid w:val="00D22547"/>
    <w:rsid w:val="00D87BF3"/>
    <w:rsid w:val="00DC5F45"/>
    <w:rsid w:val="00EF0933"/>
    <w:rsid w:val="00F05680"/>
    <w:rsid w:val="00FF586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60A6C8-892A-BA45-91DD-D4EF50797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6412"/>
    <w:pPr>
      <w:ind w:left="720"/>
      <w:contextualSpacing/>
    </w:pPr>
  </w:style>
  <w:style w:type="character" w:styleId="Hipervnculo">
    <w:name w:val="Hyperlink"/>
    <w:basedOn w:val="Fuentedeprrafopredeter"/>
    <w:uiPriority w:val="99"/>
    <w:unhideWhenUsed/>
    <w:rsid w:val="003B3393"/>
    <w:rPr>
      <w:color w:val="0563C1" w:themeColor="hyperlink"/>
      <w:u w:val="single"/>
    </w:rPr>
  </w:style>
  <w:style w:type="character" w:styleId="Mencinsinresolver">
    <w:name w:val="Unresolved Mention"/>
    <w:basedOn w:val="Fuentedeprrafopredeter"/>
    <w:uiPriority w:val="99"/>
    <w:semiHidden/>
    <w:unhideWhenUsed/>
    <w:rsid w:val="003B33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b.cl/coronavirus/pasoapaso/" TargetMode="External"/><Relationship Id="rId5" Type="http://schemas.openxmlformats.org/officeDocument/2006/relationships/hyperlink" Target="mailto:fsoto@ferochi.c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2791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2020-11-04T11:16:00Z</cp:lastPrinted>
  <dcterms:created xsi:type="dcterms:W3CDTF">2020-12-22T23:38:00Z</dcterms:created>
  <dcterms:modified xsi:type="dcterms:W3CDTF">2020-12-22T23:38:00Z</dcterms:modified>
</cp:coreProperties>
</file>